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6" w:type="dxa"/>
        <w:jc w:val="center"/>
        <w:tblInd w:w="95" w:type="dxa"/>
        <w:tblLook w:val="00A0"/>
      </w:tblPr>
      <w:tblGrid>
        <w:gridCol w:w="820"/>
        <w:gridCol w:w="1978"/>
        <w:gridCol w:w="4912"/>
        <w:gridCol w:w="521"/>
        <w:gridCol w:w="521"/>
        <w:gridCol w:w="419"/>
        <w:gridCol w:w="419"/>
        <w:gridCol w:w="419"/>
        <w:gridCol w:w="419"/>
        <w:gridCol w:w="419"/>
        <w:gridCol w:w="449"/>
      </w:tblGrid>
      <w:tr w:rsidR="001A150D" w:rsidRPr="00AE43FE" w:rsidTr="006923C9">
        <w:trPr>
          <w:trHeight w:val="428"/>
          <w:jc w:val="center"/>
        </w:trPr>
        <w:tc>
          <w:tcPr>
            <w:tcW w:w="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jc w:val="center"/>
              <w:rPr>
                <w:color w:val="000000"/>
                <w:sz w:val="20"/>
                <w:szCs w:val="20"/>
              </w:rPr>
            </w:pPr>
            <w:r w:rsidRPr="00AE43FE">
              <w:rPr>
                <w:rFonts w:hint="eastAsia"/>
                <w:b/>
                <w:bCs/>
                <w:color w:val="000000"/>
                <w:sz w:val="20"/>
                <w:szCs w:val="20"/>
              </w:rPr>
              <w:t>岗位编码</w:t>
            </w:r>
          </w:p>
        </w:tc>
        <w:tc>
          <w:tcPr>
            <w:tcW w:w="1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jc w:val="center"/>
              <w:rPr>
                <w:color w:val="000000"/>
                <w:sz w:val="20"/>
                <w:szCs w:val="20"/>
              </w:rPr>
            </w:pPr>
            <w:r w:rsidRPr="00AE43FE">
              <w:rPr>
                <w:rFonts w:hint="eastAsia"/>
                <w:b/>
                <w:bCs/>
                <w:color w:val="000000"/>
                <w:sz w:val="20"/>
                <w:szCs w:val="20"/>
              </w:rPr>
              <w:t>招聘岗位</w:t>
            </w:r>
          </w:p>
        </w:tc>
        <w:tc>
          <w:tcPr>
            <w:tcW w:w="4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jc w:val="center"/>
              <w:rPr>
                <w:color w:val="000000"/>
                <w:sz w:val="20"/>
                <w:szCs w:val="20"/>
              </w:rPr>
            </w:pPr>
            <w:r w:rsidRPr="00AE43FE">
              <w:rPr>
                <w:rFonts w:hint="eastAsia"/>
                <w:b/>
                <w:bCs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35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jc w:val="center"/>
              <w:rPr>
                <w:color w:val="000000"/>
                <w:sz w:val="20"/>
                <w:szCs w:val="20"/>
              </w:rPr>
            </w:pPr>
            <w:r w:rsidRPr="00AE43FE">
              <w:rPr>
                <w:rFonts w:hint="eastAsia"/>
                <w:b/>
                <w:bCs/>
                <w:color w:val="000000"/>
                <w:sz w:val="20"/>
                <w:szCs w:val="20"/>
              </w:rPr>
              <w:t>工作单位机关所在地</w:t>
            </w:r>
          </w:p>
        </w:tc>
      </w:tr>
      <w:tr w:rsidR="001A150D" w:rsidRPr="00AE43FE" w:rsidTr="006923C9">
        <w:trPr>
          <w:trHeight w:val="50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jc w:val="center"/>
              <w:rPr>
                <w:color w:val="000000"/>
                <w:sz w:val="20"/>
                <w:szCs w:val="20"/>
              </w:rPr>
            </w:pPr>
            <w:r w:rsidRPr="00AE43FE">
              <w:rPr>
                <w:rFonts w:hint="eastAsia"/>
                <w:b/>
                <w:bCs/>
                <w:color w:val="000000"/>
                <w:sz w:val="20"/>
                <w:szCs w:val="20"/>
              </w:rPr>
              <w:t>小计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jc w:val="center"/>
              <w:rPr>
                <w:color w:val="000000"/>
                <w:sz w:val="20"/>
                <w:szCs w:val="20"/>
              </w:rPr>
            </w:pPr>
            <w:r w:rsidRPr="00AE43FE">
              <w:rPr>
                <w:rFonts w:hint="eastAsia"/>
                <w:b/>
                <w:bCs/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jc w:val="center"/>
              <w:rPr>
                <w:color w:val="000000"/>
                <w:sz w:val="20"/>
                <w:szCs w:val="20"/>
              </w:rPr>
            </w:pPr>
            <w:r w:rsidRPr="00AE43FE">
              <w:rPr>
                <w:rFonts w:hint="eastAsia"/>
                <w:b/>
                <w:bCs/>
                <w:color w:val="000000"/>
                <w:sz w:val="20"/>
                <w:szCs w:val="20"/>
              </w:rPr>
              <w:t>晋中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jc w:val="center"/>
              <w:rPr>
                <w:color w:val="000000"/>
                <w:sz w:val="20"/>
                <w:szCs w:val="20"/>
              </w:rPr>
            </w:pPr>
            <w:r w:rsidRPr="00AE43FE">
              <w:rPr>
                <w:rFonts w:hint="eastAsia"/>
                <w:b/>
                <w:bCs/>
                <w:color w:val="000000"/>
                <w:sz w:val="20"/>
                <w:szCs w:val="20"/>
              </w:rPr>
              <w:t>晋南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jc w:val="center"/>
              <w:rPr>
                <w:color w:val="000000"/>
                <w:sz w:val="20"/>
                <w:szCs w:val="20"/>
              </w:rPr>
            </w:pPr>
            <w:r w:rsidRPr="00AE43FE">
              <w:rPr>
                <w:rFonts w:hint="eastAsia"/>
                <w:b/>
                <w:bCs/>
                <w:color w:val="000000"/>
                <w:sz w:val="20"/>
                <w:szCs w:val="20"/>
              </w:rPr>
              <w:t>忻州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jc w:val="center"/>
              <w:rPr>
                <w:color w:val="000000"/>
                <w:sz w:val="20"/>
                <w:szCs w:val="20"/>
              </w:rPr>
            </w:pPr>
            <w:r w:rsidRPr="00AE43FE">
              <w:rPr>
                <w:rFonts w:hint="eastAsia"/>
                <w:b/>
                <w:bCs/>
                <w:color w:val="000000"/>
                <w:sz w:val="20"/>
                <w:szCs w:val="20"/>
              </w:rPr>
              <w:t>晋北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jc w:val="center"/>
              <w:rPr>
                <w:color w:val="000000"/>
                <w:sz w:val="20"/>
                <w:szCs w:val="20"/>
              </w:rPr>
            </w:pPr>
            <w:r w:rsidRPr="00AE43FE">
              <w:rPr>
                <w:rFonts w:hint="eastAsia"/>
                <w:b/>
                <w:bCs/>
                <w:color w:val="000000"/>
                <w:sz w:val="20"/>
                <w:szCs w:val="20"/>
              </w:rPr>
              <w:t>茶坞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jc w:val="center"/>
              <w:rPr>
                <w:color w:val="000000"/>
                <w:sz w:val="20"/>
                <w:szCs w:val="20"/>
              </w:rPr>
            </w:pPr>
            <w:r w:rsidRPr="00AE43FE">
              <w:rPr>
                <w:rFonts w:hint="eastAsia"/>
                <w:b/>
                <w:bCs/>
                <w:color w:val="000000"/>
                <w:sz w:val="20"/>
                <w:szCs w:val="20"/>
              </w:rPr>
              <w:t>秦皇岛</w:t>
            </w:r>
          </w:p>
        </w:tc>
      </w:tr>
      <w:tr w:rsidR="001A150D" w:rsidRPr="00AE43FE" w:rsidTr="006923C9">
        <w:trPr>
          <w:trHeight w:val="1358"/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color w:val="000000"/>
                <w:sz w:val="20"/>
                <w:szCs w:val="20"/>
              </w:rPr>
              <w:t>211701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rFonts w:hint="eastAsia"/>
                <w:color w:val="000000"/>
                <w:sz w:val="20"/>
                <w:szCs w:val="20"/>
              </w:rPr>
              <w:t>调车作业，行车组织，客货运输组织，货运营销，客运乘务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rFonts w:hint="eastAsia"/>
                <w:color w:val="000000"/>
                <w:sz w:val="20"/>
                <w:szCs w:val="20"/>
              </w:rPr>
              <w:t>铁道交通运营管理、城市轨道交通运营管理、安全技术与管理、铁路物流管理、高速铁路客运乘务、物流管理、物流工程技术、铁道信号自动控制、电气自动化技术、机械设计制造及其自动化等专业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1A150D" w:rsidRPr="00AE43FE" w:rsidTr="006923C9">
        <w:trPr>
          <w:trHeight w:val="1624"/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color w:val="000000"/>
                <w:sz w:val="20"/>
                <w:szCs w:val="20"/>
              </w:rPr>
              <w:t>211702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rFonts w:hint="eastAsia"/>
                <w:color w:val="000000"/>
                <w:sz w:val="20"/>
                <w:szCs w:val="20"/>
              </w:rPr>
              <w:t>机车及自轮运转设备驾驶与检修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rFonts w:hint="eastAsia"/>
                <w:color w:val="000000"/>
                <w:sz w:val="20"/>
                <w:szCs w:val="20"/>
              </w:rPr>
              <w:t>铁道机车、铁道机车车辆制造与维护、城市轨道交通机电技术、高速动车组驾驶与维修、材料工程技术、机械设计与制造、机械制造与自动化、数控技术、材料成型与控制技术、焊接技术与自动化、机电一体化技术、电气自动化技术、电子信息工程技术、铁道信号自动控制等专业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A150D" w:rsidRPr="00AE43FE" w:rsidTr="006923C9">
        <w:trPr>
          <w:trHeight w:val="1506"/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color w:val="000000"/>
                <w:sz w:val="20"/>
                <w:szCs w:val="20"/>
              </w:rPr>
              <w:t>211703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rFonts w:hint="eastAsia"/>
                <w:color w:val="000000"/>
                <w:sz w:val="20"/>
                <w:szCs w:val="20"/>
              </w:rPr>
              <w:t>车辆检修、动车组检修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rFonts w:hint="eastAsia"/>
                <w:color w:val="000000"/>
                <w:sz w:val="20"/>
                <w:szCs w:val="20"/>
              </w:rPr>
              <w:t>铁道车辆、铁道机车车辆制造与维护、铁道机械化维修技术、城市轨道交通机电技术、材料工程技术、机械设计与制造、机械制造与自动化、动车组检修技术、城市轨道交通车辆技术、数控技术、材料成型与控制技术、焊接技术与自动化、机电一体化技术等专业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A150D" w:rsidRPr="00AE43FE" w:rsidTr="006923C9">
        <w:trPr>
          <w:trHeight w:val="694"/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color w:val="000000"/>
                <w:sz w:val="20"/>
                <w:szCs w:val="20"/>
              </w:rPr>
              <w:t>211704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rFonts w:hint="eastAsia"/>
                <w:color w:val="000000"/>
                <w:sz w:val="20"/>
                <w:szCs w:val="20"/>
              </w:rPr>
              <w:t>接触网、电力线路检修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rFonts w:hint="eastAsia"/>
                <w:color w:val="000000"/>
                <w:sz w:val="20"/>
                <w:szCs w:val="20"/>
              </w:rPr>
              <w:t>铁道供电技术、城市轨道交通供配电技术、电气自动化技术、电气化铁道技术等专业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1A150D" w:rsidRPr="00AE43FE" w:rsidTr="006923C9">
        <w:trPr>
          <w:trHeight w:val="1565"/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color w:val="000000"/>
                <w:sz w:val="20"/>
                <w:szCs w:val="20"/>
              </w:rPr>
              <w:t>211705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rFonts w:hint="eastAsia"/>
                <w:color w:val="000000"/>
                <w:sz w:val="20"/>
                <w:szCs w:val="20"/>
              </w:rPr>
              <w:t>线路、桥梁、隧道检修，房建、水暖、给水设备检修与维护</w:t>
            </w:r>
            <w:r w:rsidRPr="00AE43FE">
              <w:rPr>
                <w:color w:val="000000"/>
                <w:sz w:val="20"/>
                <w:szCs w:val="20"/>
              </w:rPr>
              <w:br/>
            </w:r>
            <w:r w:rsidRPr="00AE43FE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rFonts w:hint="eastAsia"/>
                <w:color w:val="000000"/>
                <w:sz w:val="20"/>
                <w:szCs w:val="20"/>
              </w:rPr>
              <w:t>铁道工程技术、铁道施工和养路机械制造与维护、铁道机械化维修技术、铁路桥梁与隧道工程技术、高速铁道工程技术、城市轨道交通工程技术、工程测量技术、测绘工程技术、土木工程检测技术、建筑工程技术、地下工程与隧道技术、工程造价、机械设计制造及其自动化、铁道机车、铁道车辆、电气自动化技术等专业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color w:val="000000"/>
                <w:sz w:val="20"/>
                <w:szCs w:val="20"/>
              </w:rPr>
              <w:t>38</w:t>
            </w:r>
          </w:p>
        </w:tc>
      </w:tr>
      <w:tr w:rsidR="001A150D" w:rsidRPr="00AE43FE" w:rsidTr="006923C9">
        <w:trPr>
          <w:trHeight w:val="1107"/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color w:val="000000"/>
                <w:sz w:val="20"/>
                <w:szCs w:val="20"/>
              </w:rPr>
              <w:t>211706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rFonts w:hint="eastAsia"/>
                <w:color w:val="000000"/>
                <w:sz w:val="20"/>
                <w:szCs w:val="20"/>
              </w:rPr>
              <w:t>信号、通信设备检修</w:t>
            </w:r>
          </w:p>
        </w:tc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rFonts w:hint="eastAsia"/>
                <w:color w:val="000000"/>
                <w:sz w:val="20"/>
                <w:szCs w:val="20"/>
              </w:rPr>
              <w:t>铁道通信信号、铁道信号自动控制、铁道通信与信息化技术、铁道通信信号设备制造与维护、城市轨道交通通信信号技术、电子信息工程技术、通信技术、高速铁路信号控制等专业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150D" w:rsidRPr="00AE43FE" w:rsidRDefault="001A150D" w:rsidP="00B15B7C">
            <w:pPr>
              <w:spacing w:line="330" w:lineRule="atLeast"/>
              <w:rPr>
                <w:color w:val="000000"/>
                <w:sz w:val="20"/>
                <w:szCs w:val="20"/>
              </w:rPr>
            </w:pPr>
            <w:r w:rsidRPr="00AE43FE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1A150D" w:rsidRPr="00714F45" w:rsidRDefault="001A150D"/>
    <w:sectPr w:rsidR="001A150D" w:rsidRPr="00714F45" w:rsidSect="007003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50D" w:rsidRDefault="001A150D" w:rsidP="00714F45">
      <w:r>
        <w:separator/>
      </w:r>
    </w:p>
  </w:endnote>
  <w:endnote w:type="continuationSeparator" w:id="0">
    <w:p w:rsidR="001A150D" w:rsidRDefault="001A150D" w:rsidP="00714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50D" w:rsidRDefault="001A150D" w:rsidP="00714F45">
      <w:r>
        <w:separator/>
      </w:r>
    </w:p>
  </w:footnote>
  <w:footnote w:type="continuationSeparator" w:id="0">
    <w:p w:rsidR="001A150D" w:rsidRDefault="001A150D" w:rsidP="00714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F45"/>
    <w:rsid w:val="00072EBB"/>
    <w:rsid w:val="001A150D"/>
    <w:rsid w:val="006923C9"/>
    <w:rsid w:val="007003A6"/>
    <w:rsid w:val="00714F45"/>
    <w:rsid w:val="00A17322"/>
    <w:rsid w:val="00AE43FE"/>
    <w:rsid w:val="00B15B7C"/>
    <w:rsid w:val="00C5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A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14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4F4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14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4F45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714F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14F4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4F4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2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138</Words>
  <Characters>792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贾静梅</dc:creator>
  <cp:keywords/>
  <dc:description/>
  <cp:lastModifiedBy>胡季光</cp:lastModifiedBy>
  <cp:revision>3</cp:revision>
  <dcterms:created xsi:type="dcterms:W3CDTF">2016-10-14T03:05:00Z</dcterms:created>
  <dcterms:modified xsi:type="dcterms:W3CDTF">2016-10-14T06:28:00Z</dcterms:modified>
</cp:coreProperties>
</file>